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61" w:rsidRPr="00D44354" w:rsidRDefault="009B6F61" w:rsidP="009B6F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4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ABSTRAK</w:t>
      </w:r>
    </w:p>
    <w:p w:rsidR="009B6F61" w:rsidRPr="00D44354" w:rsidRDefault="009B6F61" w:rsidP="009B6F61">
      <w:pPr>
        <w:spacing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B6F61" w:rsidRPr="008F3A41" w:rsidRDefault="009B6F61" w:rsidP="009B6F6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  <w:t>ANALISIS</w:t>
      </w:r>
      <w:r w:rsidRPr="008F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  <w:t xml:space="preserve"> MOTIVASI DAN KEPERCAYAAN </w:t>
      </w:r>
      <w:r w:rsidRPr="008F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DIRI </w:t>
      </w:r>
      <w:r w:rsidRPr="008F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  <w:t xml:space="preserve">TERHADAP </w:t>
      </w:r>
    </w:p>
    <w:p w:rsidR="009B6F61" w:rsidRPr="008F3A41" w:rsidRDefault="009B6F61" w:rsidP="009B6F6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</w:pPr>
      <w:r w:rsidRPr="008F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  <w:t>PEMBERIAN ASI 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  <w:t>K</w:t>
      </w:r>
      <w:r w:rsidRPr="008F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  <w:t xml:space="preserve">SKLUSIF PADA IBU MENYUSUI </w:t>
      </w:r>
    </w:p>
    <w:p w:rsidR="009B6F61" w:rsidRPr="00D44354" w:rsidRDefault="009B6F61" w:rsidP="009B6F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  <w:t>DI DESA SUKA JAYA SERUYAN</w:t>
      </w:r>
    </w:p>
    <w:p w:rsidR="009B6F61" w:rsidRPr="00D44354" w:rsidRDefault="009B6F61" w:rsidP="009B6F6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B6F61" w:rsidRPr="00D44354" w:rsidRDefault="009B6F61" w:rsidP="009B6F61">
      <w:pPr>
        <w:spacing w:line="240" w:lineRule="auto"/>
        <w:ind w:left="-284" w:right="-285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  <w:t>Sri Wahyuningsih</w:t>
      </w:r>
      <w:r w:rsidRPr="00D44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  <w:t>Nining Istighosah</w:t>
      </w:r>
    </w:p>
    <w:p w:rsidR="009B6F61" w:rsidRPr="00FF08B3" w:rsidRDefault="009B6F61" w:rsidP="009B6F61">
      <w:pPr>
        <w:spacing w:line="240" w:lineRule="auto"/>
        <w:ind w:left="-284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Kebidanan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F2K </w:t>
      </w:r>
      <w:proofErr w:type="spellStart"/>
      <w:r w:rsidRPr="00FF08B3">
        <w:rPr>
          <w:rFonts w:ascii="Times New Roman" w:eastAsia="Times New Roman" w:hAnsi="Times New Roman" w:cs="Times New Roman"/>
          <w:color w:val="000000"/>
          <w:sz w:val="24"/>
          <w:szCs w:val="24"/>
        </w:rPr>
        <w:t>Institut</w:t>
      </w:r>
      <w:proofErr w:type="spellEnd"/>
      <w:r w:rsidRPr="00FF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08B3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FF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08B3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F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STRADA Indonesia</w:t>
      </w:r>
    </w:p>
    <w:p w:rsidR="009B6F61" w:rsidRDefault="009B6F61" w:rsidP="009B6F61">
      <w:pPr>
        <w:spacing w:line="240" w:lineRule="auto"/>
        <w:ind w:left="-284" w:right="-2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history="1">
        <w:r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  <w:lang w:val="id-ID"/>
          </w:rPr>
          <w:t>sri</w:t>
        </w:r>
        <w:r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  <w:lang w:val="id-ID"/>
          </w:rPr>
          <w:t>wahyuningsih</w:t>
        </w:r>
        <w:r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</w:rPr>
          <w:t>150513@gmail.com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  <w:lang w:val="id-ID"/>
          </w:rPr>
          <w:t>dealovanining</w:t>
        </w:r>
        <w:r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</w:rPr>
          <w:t>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B6F61" w:rsidRPr="00FF08B3" w:rsidRDefault="009B6F61" w:rsidP="009B6F61">
      <w:pPr>
        <w:spacing w:after="24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B6F61" w:rsidRPr="00197C8E" w:rsidRDefault="009B6F61" w:rsidP="009B6F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Latar</w:t>
      </w:r>
      <w:proofErr w:type="spellEnd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Belakan</w:t>
      </w:r>
      <w:r w:rsidRPr="00FF4921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spellEnd"/>
      <w:r w:rsidRPr="00FF492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Eksklusif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makanan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minuman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bayi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Eksklusif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dilahirkan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enam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cairan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</w:t>
      </w:r>
      <w:r w:rsidRPr="00DC3D35"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  <w:t>.</w:t>
      </w:r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untuk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motivasi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kepercayaan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terhadap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pemberian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ASI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Esklusif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pada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ibu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menyusui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di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Desa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Suka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Jaya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Seruyan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9B6F61" w:rsidRPr="00D44354" w:rsidRDefault="009B6F61" w:rsidP="009B6F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Metode</w:t>
      </w:r>
      <w:proofErr w:type="spellEnd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3D3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kuantitatif</w:t>
      </w:r>
      <w:proofErr w:type="spellEnd"/>
      <w:r w:rsidRPr="00DC3D3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C3D3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id-ID"/>
        </w:rPr>
        <w:t>analitik</w:t>
      </w:r>
      <w:r w:rsidRPr="00DC3D3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case control</w:t>
      </w:r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tehnik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purposive</w:t>
      </w:r>
      <w:r w:rsidRPr="00DC3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i-FI"/>
        </w:rPr>
        <w:t xml:space="preserve"> sampling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43</w:t>
      </w:r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motivasi dan kepercayan diri ibu</w:t>
      </w:r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dependen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pemberian ASI eksklusif</w:t>
      </w:r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Spearmen’s Rho</w:t>
      </w:r>
      <w:r w:rsidRPr="00D44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6F61" w:rsidRPr="00D44354" w:rsidRDefault="009B6F61" w:rsidP="009B6F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Hasil</w:t>
      </w:r>
      <w:proofErr w:type="spellEnd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43</w:t>
      </w:r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motivasi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 orang (76,7%)</w:t>
      </w:r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 orang (67,4%)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, dan </w:t>
      </w:r>
      <w:r w:rsidRPr="00DC3D35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mayoritas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eksklusif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sejumlah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 orang (62,8%).</w:t>
      </w:r>
    </w:p>
    <w:p w:rsidR="009B6F61" w:rsidRPr="006D5CCE" w:rsidRDefault="009B6F61" w:rsidP="009B6F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Kesimpulan</w:t>
      </w:r>
      <w:proofErr w:type="spellEnd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</w:t>
      </w:r>
      <w:proofErr w:type="spellEnd"/>
      <w:r w:rsidRPr="00FF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Saran: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D44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/>
        </w:rPr>
        <w:t>Spearmen’s Rho</w:t>
      </w:r>
      <w:r w:rsidRPr="00DC3D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value</w:t>
      </w:r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0,002 yang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motivasi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terhadap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pemberian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smartTag w:uri="urn:schemas-microsoft-com:office:smarttags" w:element="stockticker">
        <w:r w:rsidRPr="00197C8E">
          <w:rPr>
            <w:rFonts w:ascii="Times New Roman" w:eastAsia="Times New Roman" w:hAnsi="Times New Roman" w:cs="Times New Roman"/>
            <w:color w:val="000000"/>
            <w:sz w:val="24"/>
            <w:szCs w:val="24"/>
            <w:lang w:val="x-none"/>
          </w:rPr>
          <w:t>ASI</w:t>
        </w:r>
      </w:smartTag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sklusif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pada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ibu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menyusui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di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Desa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Suka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Jaya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Seruyan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value</w:t>
      </w:r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0,004 yang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terhadap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pemberian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ASI </w:t>
      </w:r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sklusif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pada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ibu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menyusui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di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Desa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Suka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Jaya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Seruyan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B6F61" w:rsidRPr="00197C8E" w:rsidRDefault="009B6F61" w:rsidP="009B6F61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Keberhasilan menyusui eksklusif</w:t>
      </w:r>
      <w:r w:rsidRPr="006D5CC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pada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ibu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menyusui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di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Desa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Suka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Jaya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Seruyan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dipengaruhi faktor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motivasi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kepercayaan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diri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terhadap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pemberian</w:t>
      </w:r>
      <w:proofErr w:type="spellEnd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ASI </w:t>
      </w:r>
      <w:proofErr w:type="spellStart"/>
      <w:r w:rsidRPr="00197C8E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Esklusif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sehingga dibutuhkan pemberian motivasi yang baik supaya kepercayaan ibu dapat meningkat dalam pemberian ASI eksklusif.</w:t>
      </w:r>
    </w:p>
    <w:p w:rsidR="009B6F61" w:rsidRPr="007D49D0" w:rsidRDefault="009B6F61" w:rsidP="009B6F6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394ACD" w:rsidRDefault="009B6F61" w:rsidP="009B6F61">
      <w:r w:rsidRPr="00D44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Kata </w:t>
      </w:r>
      <w:proofErr w:type="spellStart"/>
      <w:proofErr w:type="gramStart"/>
      <w:r w:rsidRPr="00D44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kunci</w:t>
      </w:r>
      <w:proofErr w:type="spellEnd"/>
      <w:r w:rsidRPr="00D44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D44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  <w:t>Motivasi Ibu, Kepercayaan Diri Ibu, ASI Eksklusif</w:t>
      </w:r>
      <w:bookmarkStart w:id="0" w:name="_GoBack"/>
      <w:bookmarkEnd w:id="0"/>
    </w:p>
    <w:sectPr w:rsidR="00394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61"/>
    <w:rsid w:val="00394ACD"/>
    <w:rsid w:val="009B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F764A-8016-48B5-9913-5DE6F6B9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F61"/>
    <w:pPr>
      <w:spacing w:after="0" w:line="480" w:lineRule="auto"/>
      <w:jc w:val="both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B6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alovanining@gmail.com" TargetMode="External"/><Relationship Id="rId4" Type="http://schemas.openxmlformats.org/officeDocument/2006/relationships/hyperlink" Target="mailto:sri.wahyuningsih1505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2024-03-05T03:02:00Z</dcterms:created>
  <dcterms:modified xsi:type="dcterms:W3CDTF">2024-03-05T03:03:00Z</dcterms:modified>
</cp:coreProperties>
</file>