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1"/>
        <w:spacing w:lineRule="auto" w:line="276"/>
        <w:jc w:val="center"/>
        <w:rPr>
          <w:rFonts w:ascii="Times New Roman" w:hAnsi="Times New Roman"/>
          <w:b/>
          <w:bCs/>
          <w:sz w:val="24"/>
          <w:szCs w:val="24"/>
        </w:rPr>
      </w:pPr>
    </w:p>
    <w:p>
      <w:pPr>
        <w:pStyle w:val="style31"/>
        <w:spacing w:lineRule="auto" w:line="276"/>
        <w:jc w:val="center"/>
        <w:rPr>
          <w:rFonts w:ascii="Times New Roman" w:hAnsi="Times New Roman"/>
          <w:b/>
          <w:bCs/>
          <w:sz w:val="24"/>
          <w:szCs w:val="24"/>
        </w:rPr>
      </w:pPr>
    </w:p>
    <w:p>
      <w:pPr>
        <w:pStyle w:val="style31"/>
        <w:spacing w:lineRule="auto" w:line="276"/>
        <w:jc w:val="center"/>
        <w:rPr>
          <w:rFonts w:ascii="Times New Roman" w:hAnsi="Times New Roman"/>
          <w:b/>
          <w:bCs/>
          <w:sz w:val="24"/>
          <w:szCs w:val="24"/>
        </w:rPr>
      </w:pPr>
      <w:r>
        <w:rPr>
          <w:rFonts w:ascii="Times New Roman" w:hAnsi="Times New Roman"/>
          <w:b/>
          <w:bCs/>
          <w:sz w:val="24"/>
          <w:szCs w:val="24"/>
        </w:rPr>
        <w:t>THE RELATIONSHIP OF ONLINE GAME ADDICTION WITH THE INCIDENT OF INSOMNIA AND SOCIAL SKILLS IN NURSING STUDENTS IN SEMESTER IV AND VI AT THE IIK STRADA INDONESIA CAMPUS</w:t>
      </w:r>
    </w:p>
    <w:p>
      <w:pPr>
        <w:pStyle w:val="style31"/>
        <w:spacing w:lineRule="auto" w:line="276"/>
        <w:jc w:val="center"/>
        <w:rPr>
          <w:rFonts w:ascii="Times New Roman" w:hAnsi="Times New Roman"/>
          <w:sz w:val="24"/>
          <w:szCs w:val="24"/>
        </w:rPr>
      </w:pPr>
    </w:p>
    <w:p>
      <w:pPr>
        <w:pStyle w:val="style31"/>
        <w:spacing w:lineRule="auto" w:line="276"/>
        <w:jc w:val="center"/>
        <w:rPr>
          <w:rFonts w:ascii="Times New Roman" w:hAnsi="Times New Roman"/>
          <w:b/>
          <w:bCs/>
          <w:sz w:val="24"/>
          <w:szCs w:val="24"/>
        </w:rPr>
      </w:pPr>
      <w:r>
        <w:rPr>
          <w:rFonts w:ascii="Times New Roman" w:hAnsi="Times New Roman"/>
          <w:b/>
          <w:bCs/>
          <w:sz w:val="24"/>
          <w:szCs w:val="24"/>
        </w:rPr>
        <w:t>Frensiska Ndapa tapignbjhˡ, Reni Nurhidayah</w:t>
      </w:r>
    </w:p>
    <w:p>
      <w:pPr>
        <w:pStyle w:val="style31"/>
        <w:spacing w:lineRule="auto" w:line="276"/>
        <w:jc w:val="center"/>
        <w:rPr>
          <w:rFonts w:ascii="Times New Roman" w:hAnsi="Times New Roman"/>
          <w:sz w:val="24"/>
          <w:szCs w:val="24"/>
        </w:rPr>
      </w:pPr>
    </w:p>
    <w:p>
      <w:pPr>
        <w:pStyle w:val="style31"/>
        <w:spacing w:lineRule="auto" w:line="276"/>
        <w:jc w:val="center"/>
        <w:rPr>
          <w:rFonts w:ascii="Times New Roman" w:hAnsi="Times New Roman"/>
          <w:sz w:val="24"/>
          <w:szCs w:val="24"/>
        </w:rPr>
      </w:pPr>
      <w:r>
        <w:rPr>
          <w:rFonts w:ascii="Times New Roman" w:hAnsi="Times New Roman"/>
          <w:sz w:val="24"/>
          <w:szCs w:val="24"/>
        </w:rPr>
        <w:t>1Institute of Health Sciences STRADA Indonesia</w:t>
      </w:r>
    </w:p>
    <w:p>
      <w:pPr>
        <w:pStyle w:val="style31"/>
        <w:spacing w:lineRule="auto" w:line="276"/>
        <w:jc w:val="center"/>
        <w:rPr>
          <w:rFonts w:ascii="Times New Roman" w:hAnsi="Times New Roman"/>
          <w:sz w:val="24"/>
          <w:szCs w:val="24"/>
        </w:rPr>
      </w:pPr>
      <w:r>
        <w:rPr>
          <w:rFonts w:ascii="Times New Roman" w:hAnsi="Times New Roman"/>
          <w:sz w:val="24"/>
          <w:szCs w:val="24"/>
        </w:rPr>
        <w:t>Faculty of Nursing-Nursing Profession -S1 Midwifery -D3 Midwifery And</w:t>
      </w:r>
    </w:p>
    <w:p>
      <w:pPr>
        <w:pStyle w:val="style31"/>
        <w:spacing w:lineRule="auto" w:line="276"/>
        <w:jc w:val="center"/>
        <w:rPr>
          <w:rFonts w:ascii="Times New Roman" w:hAnsi="Times New Roman"/>
          <w:sz w:val="24"/>
          <w:szCs w:val="24"/>
        </w:rPr>
      </w:pPr>
      <w:r>
        <w:rPr>
          <w:rFonts w:ascii="Times New Roman" w:hAnsi="Times New Roman"/>
          <w:sz w:val="24"/>
          <w:szCs w:val="24"/>
        </w:rPr>
        <w:t>Midwife Profession</w:t>
      </w:r>
    </w:p>
    <w:p>
      <w:pPr>
        <w:pStyle w:val="style31"/>
        <w:spacing w:lineRule="auto" w:line="276"/>
        <w:jc w:val="center"/>
        <w:rPr>
          <w:rFonts w:ascii="Times New Roman" w:hAnsi="Times New Roman"/>
          <w:sz w:val="24"/>
          <w:szCs w:val="24"/>
        </w:rPr>
      </w:pPr>
      <w:r>
        <w:rPr>
          <w:rFonts w:ascii="Times New Roman" w:hAnsi="Times New Roman"/>
          <w:sz w:val="24"/>
          <w:szCs w:val="24"/>
        </w:rPr>
        <w:t>IIK STRADA Indonesia</w:t>
      </w:r>
    </w:p>
    <w:p>
      <w:pPr>
        <w:pStyle w:val="style31"/>
        <w:spacing w:lineRule="auto" w:line="276"/>
        <w:jc w:val="center"/>
        <w:rPr>
          <w:rFonts w:ascii="Times New Roman" w:hAnsi="Times New Roman"/>
          <w:sz w:val="24"/>
          <w:szCs w:val="24"/>
        </w:rPr>
      </w:pPr>
      <w:r>
        <w:rPr>
          <w:rFonts w:ascii="Times New Roman" w:hAnsi="Times New Roman"/>
          <w:sz w:val="24"/>
          <w:szCs w:val="24"/>
        </w:rPr>
        <w:t>Email:</w:t>
      </w:r>
      <w:r>
        <w:rPr/>
        <w:fldChar w:fldCharType="begin"/>
      </w:r>
      <w:r>
        <w:instrText xml:space="preserve"> HYPERLINK "mailto:frensiskandapanamung@gmail.com" </w:instrText>
      </w:r>
      <w:r>
        <w:rPr/>
        <w:fldChar w:fldCharType="separate"/>
      </w:r>
      <w:r>
        <w:rPr>
          <w:rStyle w:val="style85"/>
          <w:rFonts w:ascii="Times New Roman" w:hAnsi="Times New Roman"/>
          <w:sz w:val="24"/>
          <w:szCs w:val="24"/>
        </w:rPr>
        <w:t>frensiskandapanamung@gmail.com</w:t>
      </w:r>
      <w:r>
        <w:rPr/>
        <w:fldChar w:fldCharType="end"/>
      </w:r>
      <w:r>
        <w:rPr>
          <w:rFonts w:ascii="Times New Roman" w:hAnsi="Times New Roman"/>
          <w:sz w:val="24"/>
          <w:szCs w:val="24"/>
        </w:rPr>
        <w:t xml:space="preserve"> </w:t>
      </w:r>
    </w:p>
    <w:p>
      <w:pPr>
        <w:pStyle w:val="style31"/>
        <w:spacing w:lineRule="auto" w:line="276"/>
        <w:jc w:val="center"/>
        <w:rPr>
          <w:rFonts w:ascii="Times New Roman" w:hAnsi="Times New Roman"/>
          <w:sz w:val="24"/>
          <w:szCs w:val="24"/>
        </w:rPr>
      </w:pPr>
    </w:p>
    <w:p>
      <w:pPr>
        <w:pStyle w:val="style31"/>
        <w:spacing w:lineRule="auto" w:line="276"/>
        <w:jc w:val="center"/>
        <w:rPr>
          <w:rFonts w:ascii="Times New Roman" w:hAnsi="Times New Roman"/>
          <w:b/>
          <w:bCs/>
          <w:sz w:val="24"/>
          <w:szCs w:val="24"/>
        </w:rPr>
      </w:pPr>
      <w:r>
        <w:rPr>
          <w:rFonts w:ascii="Times New Roman" w:hAnsi="Times New Roman"/>
          <w:b/>
          <w:bCs/>
          <w:sz w:val="24"/>
          <w:szCs w:val="24"/>
        </w:rPr>
        <w:t>ABSTRACT</w:t>
      </w:r>
    </w:p>
    <w:p>
      <w:pPr>
        <w:pStyle w:val="style179"/>
        <w:spacing w:lineRule="auto" w:line="276"/>
        <w:ind w:left="567" w:right="-188" w:firstLine="0"/>
        <w:jc w:val="both"/>
        <w:rPr>
          <w:sz w:val="24"/>
          <w:szCs w:val="24"/>
          <w:lang w:val="id-ID"/>
        </w:rPr>
      </w:pPr>
      <w:r>
        <w:rPr>
          <w:b/>
          <w:bCs/>
          <w:sz w:val="24"/>
          <w:szCs w:val="24"/>
        </w:rPr>
        <w:t>Background</w:t>
      </w:r>
      <w:r>
        <w:rPr>
          <w:sz w:val="24"/>
          <w:szCs w:val="24"/>
        </w:rPr>
        <w:t>: Individual attitudes, both students and the public, are increasing, now they prefer playing gadgets, especially online games, rather than maintaining sleep patterns and interacting with friends. The purpose of this research is to determine the effect of playing online games on reducing student social interaction at the IIK Strada Indonesia Kediri campus.</w:t>
      </w:r>
    </w:p>
    <w:p>
      <w:pPr>
        <w:pStyle w:val="style179"/>
        <w:spacing w:lineRule="auto" w:line="276"/>
        <w:ind w:left="567" w:right="-188" w:firstLine="0"/>
        <w:jc w:val="both"/>
        <w:rPr>
          <w:rStyle w:val="style4099"/>
        </w:rPr>
      </w:pPr>
      <w:r>
        <w:rPr>
          <w:b/>
          <w:bCs/>
          <w:sz w:val="24"/>
          <w:szCs w:val="24"/>
        </w:rPr>
        <w:t>Method :</w:t>
      </w:r>
      <w:r>
        <w:rPr>
          <w:sz w:val="24"/>
          <w:szCs w:val="24"/>
        </w:rPr>
        <w:t>The design of this research is observational analytic with a cross-sectional approach. The population in this study was in the fourth and sixth semesters of regular nursing students at IIK Strada Indonesia. The sample size was 60 respondents.</w:t>
      </w:r>
      <w:r>
        <w:rPr>
          <w:color w:val="000000"/>
          <w:sz w:val="24"/>
          <w:szCs w:val="24"/>
          <w:lang w:val="id-ID"/>
        </w:rPr>
        <w:t>By using purposive sampling technique. Then tested using Kandel's tau</w:t>
      </w:r>
      <w:r>
        <w:rPr>
          <w:rStyle w:val="style4099"/>
          <w:lang w:val="id-ID"/>
        </w:rPr>
        <w:t>α ≤ 0.05.</w:t>
      </w:r>
    </w:p>
    <w:p>
      <w:pPr>
        <w:pStyle w:val="style179"/>
        <w:spacing w:lineRule="auto" w:line="276"/>
        <w:ind w:left="567" w:right="-188" w:firstLine="0"/>
        <w:jc w:val="both"/>
        <w:rPr>
          <w:rStyle w:val="style4099"/>
          <w:lang w:val="id-ID"/>
        </w:rPr>
      </w:pPr>
      <w:r>
        <w:rPr>
          <w:rStyle w:val="style4099"/>
          <w:b/>
          <w:bCs/>
          <w:lang w:val="id-ID"/>
        </w:rPr>
        <w:t>Results and Data Analysis</w:t>
      </w:r>
      <w:r>
        <w:rPr>
          <w:rStyle w:val="style4099"/>
          <w:lang w:val="id-ID"/>
        </w:rPr>
        <w:t>: Based on the research results, it is known that there is a relationship between online game addiction and the incidence of insomnia and social skills in fourth and sixth semester nursing students at Kmapus IIK STRADA Indonesia. The results of data analysis using the Kandel's tau test ≤ 0.05 showed statistical test results with a significance value of 0.000. So there is a relationship between playing online games with insomnia and social skills.</w:t>
      </w:r>
    </w:p>
    <w:p>
      <w:pPr>
        <w:pStyle w:val="style179"/>
        <w:spacing w:lineRule="auto" w:line="276"/>
        <w:ind w:left="567" w:right="-188" w:firstLine="0"/>
        <w:jc w:val="both"/>
        <w:rPr>
          <w:rStyle w:val="style4099"/>
        </w:rPr>
      </w:pPr>
      <w:r>
        <w:rPr>
          <w:rStyle w:val="style4099"/>
          <w:b/>
          <w:bCs/>
        </w:rPr>
        <w:t>Conclusion :</w:t>
      </w:r>
      <w:r>
        <w:rPr>
          <w:rStyle w:val="style4099"/>
        </w:rPr>
        <w:t>Based on the research results, it was concluded that the relationship between playing online games and the incidence of insomnia and social skills was still in the high category.</w:t>
      </w:r>
    </w:p>
    <w:p>
      <w:pPr>
        <w:pStyle w:val="style179"/>
        <w:spacing w:lineRule="auto" w:line="276"/>
        <w:ind w:left="567" w:right="-188" w:firstLine="0"/>
        <w:jc w:val="both"/>
        <w:rPr>
          <w:color w:val="000000"/>
          <w:sz w:val="24"/>
          <w:szCs w:val="24"/>
        </w:rPr>
      </w:pPr>
    </w:p>
    <w:p>
      <w:pPr>
        <w:pStyle w:val="style179"/>
        <w:spacing w:lineRule="auto" w:line="276"/>
        <w:ind w:left="567" w:right="460" w:firstLine="0"/>
        <w:jc w:val="both"/>
        <w:rPr>
          <w:b/>
          <w:sz w:val="24"/>
          <w:szCs w:val="24"/>
          <w:lang w:val="id-ID"/>
        </w:rPr>
      </w:pPr>
      <w:r>
        <w:rPr>
          <w:b/>
          <w:sz w:val="24"/>
          <w:szCs w:val="24"/>
          <w:lang w:val="id-ID"/>
        </w:rPr>
        <w:t>Keywords: Online Game Addiction, Insomnia, Student Social Skills.</w:t>
      </w:r>
    </w:p>
    <w:p>
      <w:pPr>
        <w:pStyle w:val="style31"/>
        <w:spacing w:lineRule="auto" w:line="276"/>
        <w:jc w:val="center"/>
        <w:rPr>
          <w:rFonts w:ascii="Times New Roman" w:hAnsi="Times New Roman"/>
          <w:b/>
          <w:bCs/>
          <w:sz w:val="24"/>
          <w:szCs w:val="24"/>
        </w:rPr>
      </w:pPr>
    </w:p>
    <w:p>
      <w:pPr>
        <w:pStyle w:val="style31"/>
        <w:spacing w:lineRule="auto" w:line="276"/>
        <w:jc w:val="center"/>
        <w:rPr>
          <w:rFonts w:ascii="Times New Roman" w:hAnsi="Times New Roman"/>
          <w:b/>
          <w:bCs/>
          <w:sz w:val="24"/>
          <w:szCs w:val="24"/>
        </w:rPr>
      </w:pPr>
    </w:p>
    <w:p>
      <w:pPr>
        <w:pStyle w:val="style0"/>
        <w:spacing w:after="0"/>
        <w:rPr>
          <w:rFonts w:ascii="Times New Roman" w:eastAsia="宋体" w:hAnsi="Times New Roman"/>
          <w:b/>
          <w:sz w:val="24"/>
          <w:szCs w:val="24"/>
        </w:rPr>
      </w:pPr>
    </w:p>
    <w:p>
      <w:pPr>
        <w:pStyle w:val="style32"/>
        <w:spacing w:lineRule="auto" w:line="276"/>
        <w:ind w:firstLine="567"/>
        <w:rPr>
          <w:rStyle w:val="style260"/>
          <w:sz w:val="24"/>
          <w:szCs w:val="24"/>
        </w:rPr>
      </w:pPr>
    </w:p>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N"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eastAsia="Times New Roman"/>
      <w:kern w:val="0"/>
      <w:lang w:val="id-ID"/>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lang w:val="en-ID"/>
    </w:rPr>
  </w:style>
  <w:style w:type="character" w:customStyle="1" w:styleId="style4097">
    <w:name w:val="Header Char_0219d765-2118-40a4-b024-3aaf3849c437"/>
    <w:basedOn w:val="style65"/>
    <w:next w:val="style4097"/>
    <w:link w:val="style31"/>
    <w:uiPriority w:val="99"/>
    <w:rPr>
      <w:rFonts w:cs="Times New Roman" w:eastAsia="Times New Roman"/>
      <w:kern w:val="0"/>
      <w:lang w:val="en-ID"/>
      <w14:ligatures xmlns:w14="http://schemas.microsoft.com/office/word/2010/wordml" w14:val="none"/>
    </w:rPr>
  </w:style>
  <w:style w:type="character" w:styleId="style260">
    <w:name w:val="Subtle Emphasis"/>
    <w:basedOn w:val="style65"/>
    <w:next w:val="style260"/>
    <w:qFormat/>
    <w:uiPriority w:val="19"/>
    <w:rPr>
      <w:rFonts w:cs="Times New Roman"/>
      <w:i/>
      <w:iCs/>
      <w:color w:val="808080"/>
    </w:rPr>
  </w:style>
  <w:style w:type="character" w:customStyle="1" w:styleId="style4098">
    <w:name w:val="List Paragraph Char"/>
    <w:next w:val="style4098"/>
    <w:link w:val="style179"/>
    <w:qFormat/>
    <w:uiPriority w:val="34"/>
    <w:rPr>
      <w:rFonts w:ascii="Times New Roman" w:hAnsi="Times New Roman"/>
    </w:rPr>
  </w:style>
  <w:style w:type="paragraph" w:styleId="style179">
    <w:name w:val="List Paragraph"/>
    <w:basedOn w:val="style0"/>
    <w:next w:val="style179"/>
    <w:link w:val="style4098"/>
    <w:qFormat/>
    <w:uiPriority w:val="34"/>
    <w:pPr>
      <w:widowControl w:val="false"/>
      <w:autoSpaceDE w:val="false"/>
      <w:autoSpaceDN w:val="false"/>
      <w:spacing w:after="0" w:lineRule="auto" w:line="240"/>
      <w:ind w:left="2401" w:hanging="361"/>
    </w:pPr>
    <w:rPr>
      <w:rFonts w:ascii="Times New Roman" w:cs="宋体" w:eastAsia="Calibri" w:hAnsi="Times New Roman"/>
      <w:kern w:val="2"/>
      <w:lang w:val="en-IN"/>
      <w14:ligatures xmlns:w14="http://schemas.microsoft.com/office/word/2010/wordml" w14:val="standardContextual"/>
    </w:rPr>
  </w:style>
  <w:style w:type="character" w:customStyle="1" w:styleId="style4099">
    <w:name w:val="fontstyle01"/>
    <w:basedOn w:val="style65"/>
    <w:next w:val="style4099"/>
    <w:rPr>
      <w:rFonts w:ascii="Times New Roman" w:cs="Times New Roman" w:hAnsi="Times New Roman"/>
      <w:color w:val="000000"/>
      <w:sz w:val="24"/>
      <w:szCs w:val="24"/>
    </w:rPr>
  </w:style>
  <w:style w:type="paragraph" w:styleId="style32">
    <w:name w:val="footer"/>
    <w:basedOn w:val="style0"/>
    <w:next w:val="style32"/>
    <w:link w:val="style4100"/>
    <w:uiPriority w:val="99"/>
    <w:pPr>
      <w:tabs>
        <w:tab w:val="center" w:leader="none" w:pos="4513"/>
        <w:tab w:val="right" w:leader="none" w:pos="9026"/>
      </w:tabs>
      <w:spacing w:after="0" w:lineRule="auto" w:line="240"/>
    </w:pPr>
    <w:rPr>
      <w:lang w:val="en-ID"/>
    </w:rPr>
  </w:style>
  <w:style w:type="character" w:customStyle="1" w:styleId="style4100">
    <w:name w:val="Footer Char_8d191584-f37a-4f7a-8271-1dd7ab82a4e3"/>
    <w:basedOn w:val="style65"/>
    <w:next w:val="style4100"/>
    <w:link w:val="style32"/>
    <w:uiPriority w:val="99"/>
    <w:rPr>
      <w:rFonts w:cs="Times New Roman" w:eastAsia="Times New Roman"/>
      <w:kern w:val="0"/>
      <w:lang w:val="en-ID"/>
      <w14:ligatures xmlns:w14="http://schemas.microsoft.com/office/word/2010/wordml" w14:val="none"/>
    </w:rPr>
  </w:style>
  <w:style w:type="character" w:styleId="style85">
    <w:name w:val="Hyperlink"/>
    <w:basedOn w:val="style65"/>
    <w:next w:val="style85"/>
    <w:uiPriority w:val="99"/>
    <w:rPr>
      <w:rFonts w:cs="Times New Roman"/>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273</Words>
  <Pages>1</Pages>
  <Characters>1572</Characters>
  <Application>WPS Office</Application>
  <DocSecurity>0</DocSecurity>
  <Paragraphs>24</Paragraphs>
  <ScaleCrop>false</ScaleCrop>
  <LinksUpToDate>false</LinksUpToDate>
  <CharactersWithSpaces>1833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2024-02-05T10:38:00Z</dcterms:created>
  <dc:creator>YUBI DJOLU MESA</dc:creator>
  <lastModifiedBy>SM-A035F</lastModifiedBy>
  <dcterms:modified xsi:type="dcterms:W3CDTF">2024-02-05T11:04:40Z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8d4f15b782a2407381860de51842cc75</vt:lpwstr>
  </property>
</Properties>
</file>