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5E" w:rsidRPr="00B66035" w:rsidRDefault="00F1095E" w:rsidP="00F1095E">
      <w:pPr>
        <w:pStyle w:val="Heading1"/>
        <w:rPr>
          <w:rFonts w:eastAsia="Times New Roman"/>
        </w:rPr>
      </w:pPr>
      <w:bookmarkStart w:id="0" w:name="_Toc156475720"/>
      <w:r w:rsidRPr="006E0DFD">
        <w:t>ABSTRAK</w:t>
      </w:r>
      <w:bookmarkEnd w:id="0"/>
    </w:p>
    <w:p w:rsidR="00F1095E" w:rsidRDefault="00F1095E" w:rsidP="00F109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7ACB">
        <w:rPr>
          <w:rFonts w:ascii="Times New Roman" w:hAnsi="Times New Roman" w:cs="Times New Roman"/>
          <w:b/>
          <w:sz w:val="24"/>
          <w:szCs w:val="24"/>
        </w:rPr>
        <w:t>P</w:t>
      </w:r>
      <w:r w:rsidRPr="00BB7ACB">
        <w:rPr>
          <w:rFonts w:ascii="Times New Roman" w:hAnsi="Times New Roman" w:cs="Times New Roman"/>
          <w:b/>
          <w:sz w:val="24"/>
          <w:szCs w:val="24"/>
          <w:lang w:val="en-US"/>
        </w:rPr>
        <w:t>ERBEDAAN</w:t>
      </w:r>
      <w:r w:rsidRPr="00BB7ACB">
        <w:rPr>
          <w:rFonts w:ascii="Times New Roman" w:hAnsi="Times New Roman" w:cs="Times New Roman"/>
          <w:b/>
          <w:sz w:val="24"/>
          <w:szCs w:val="24"/>
        </w:rPr>
        <w:t xml:space="preserve"> EFEKTIFITAS METODE ASPIRASI VAKUM MANUAL (AVM) D</w:t>
      </w:r>
      <w:r w:rsidRPr="00BB7ACB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BB7ACB">
        <w:rPr>
          <w:rFonts w:ascii="Times New Roman" w:hAnsi="Times New Roman" w:cs="Times New Roman"/>
          <w:b/>
          <w:sz w:val="24"/>
          <w:szCs w:val="24"/>
        </w:rPr>
        <w:t xml:space="preserve"> KURET TAJAM TERHADAP </w:t>
      </w:r>
      <w:r w:rsidRPr="00BB7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BANYAKNYA </w:t>
      </w:r>
      <w:r>
        <w:rPr>
          <w:rFonts w:ascii="Times New Roman" w:hAnsi="Times New Roman" w:cs="Times New Roman"/>
          <w:b/>
          <w:sz w:val="24"/>
          <w:szCs w:val="24"/>
        </w:rPr>
        <w:t xml:space="preserve">PERDARAHAN 1 MINGGU POST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BB7ACB">
        <w:rPr>
          <w:rFonts w:ascii="Times New Roman" w:hAnsi="Times New Roman" w:cs="Times New Roman"/>
          <w:b/>
          <w:sz w:val="24"/>
          <w:szCs w:val="24"/>
        </w:rPr>
        <w:t>URET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B7ACB">
        <w:rPr>
          <w:rFonts w:ascii="Times New Roman" w:hAnsi="Times New Roman" w:cs="Times New Roman"/>
          <w:b/>
          <w:sz w:val="24"/>
          <w:szCs w:val="24"/>
        </w:rPr>
        <w:t>PADA PASIEN AB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ORTUS</w:t>
      </w:r>
      <w:r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BB7AC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BB7ACB">
        <w:rPr>
          <w:rFonts w:ascii="Times New Roman" w:hAnsi="Times New Roman" w:cs="Times New Roman"/>
          <w:b/>
          <w:sz w:val="24"/>
          <w:szCs w:val="24"/>
        </w:rPr>
        <w:t>PLET DI RSU AISYIYAH PONOROGO</w:t>
      </w:r>
    </w:p>
    <w:p w:rsidR="00F1095E" w:rsidRPr="00FD0CA2" w:rsidRDefault="00F1095E" w:rsidP="00F109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95E" w:rsidRPr="00FD0CA2" w:rsidRDefault="00F1095E" w:rsidP="00F10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A2">
        <w:rPr>
          <w:rFonts w:ascii="Times New Roman" w:hAnsi="Times New Roman" w:cs="Times New Roman"/>
          <w:b/>
          <w:sz w:val="24"/>
          <w:szCs w:val="24"/>
          <w:lang w:val="en-US"/>
        </w:rPr>
        <w:t>Umi Roziqoh</w:t>
      </w:r>
      <w:r w:rsidRPr="00FD0C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0CA2">
        <w:rPr>
          <w:rFonts w:ascii="Times New Roman" w:hAnsi="Times New Roman" w:cs="Times New Roman"/>
          <w:b/>
          <w:sz w:val="24"/>
          <w:szCs w:val="24"/>
          <w:lang w:val="en-US"/>
        </w:rPr>
        <w:t>Miftakhur Rohmah</w:t>
      </w:r>
    </w:p>
    <w:p w:rsidR="00F1095E" w:rsidRPr="00FD0CA2" w:rsidRDefault="00F1095E" w:rsidP="00F1095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CA2">
        <w:rPr>
          <w:rFonts w:ascii="Times New Roman" w:hAnsi="Times New Roman" w:cs="Times New Roman"/>
          <w:i/>
          <w:sz w:val="24"/>
          <w:szCs w:val="24"/>
        </w:rPr>
        <w:t>Institut Il</w:t>
      </w:r>
      <w:r>
        <w:rPr>
          <w:rFonts w:ascii="Times New Roman" w:hAnsi="Times New Roman" w:cs="Times New Roman"/>
          <w:i/>
          <w:sz w:val="24"/>
          <w:szCs w:val="24"/>
        </w:rPr>
        <w:t>mu Kesehatan  STRADA Indonesia</w:t>
      </w:r>
    </w:p>
    <w:p w:rsidR="00F1095E" w:rsidRDefault="00F1095E" w:rsidP="00F109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CA2">
        <w:rPr>
          <w:rFonts w:ascii="Times New Roman" w:hAnsi="Times New Roman" w:cs="Times New Roman"/>
          <w:i/>
          <w:sz w:val="24"/>
          <w:szCs w:val="24"/>
        </w:rPr>
        <w:t xml:space="preserve">Email: </w:t>
      </w:r>
      <w:hyperlink r:id="rId4" w:history="1">
        <w:r w:rsidRPr="00FD0CA2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umiroziqohmidwife@gmail.com</w:t>
        </w:r>
      </w:hyperlink>
    </w:p>
    <w:p w:rsidR="00F1095E" w:rsidRDefault="00F1095E" w:rsidP="00F109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95E" w:rsidRPr="00437294" w:rsidRDefault="00F1095E" w:rsidP="00F1095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1095E" w:rsidRDefault="00F1095E" w:rsidP="00F1095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Ab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ortus inkomplit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adalah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keguguran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yang terjadi kurang dari 20 minggu dan masih ada sisa jaringan tertinggal dalam uterus yang adapat menyebabkan perdarahan,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untuk mengatasi  hal ter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sebut perlu dilakukan tindakan kuretase baik menggunakan metode AVM dan kuret tajam. Tujuan penelitian ini adalah untuk mengidentiikasi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perbedaan efektifitas AVM dan kuret tajam terhadap babnyaknya perdarahan 1 minggu post curet pada pasien aboerus inkoplet.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095E" w:rsidRDefault="00F1095E" w:rsidP="00F1095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Penelitian 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 menggunakan desain penelitian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kausal-komparati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Sampel pen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lit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adalah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58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pasie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 post kuret abortus inkomplet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yang mengalami perdarahan setelah 1 minggu post kuret baik menggukan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met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ode </w:t>
      </w:r>
      <w:proofErr w:type="gramStart"/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AVM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sebanyak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pasien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dan kuret tajam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sebanyak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29 pasien.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Penelitian ini menggunakan consecutive sampling, pengumpulan data menggunakan dat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 rekam medis dan analisis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menggunakan uji man </w:t>
      </w:r>
      <w:proofErr w:type="gramStart"/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whitney</w:t>
      </w:r>
      <w:proofErr w:type="gramEnd"/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U test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1095E" w:rsidRPr="006E457D" w:rsidRDefault="00F1095E" w:rsidP="00F1095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Pasien kuret dengan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metode AVM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di klinik obgyn RSU Aisyiah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Ponorogo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 dapatkan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hasil 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rata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-rata perdahan 46,7 cc</w:t>
      </w:r>
      <w:r w:rsidRPr="007279F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pada 1 minggu post kuretase.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Sedangkan pada metode kuret tajam di dapatkan hasil rata perdarahan 132 cc.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7A45">
        <w:rPr>
          <w:rFonts w:ascii="Times New Roman" w:eastAsia="Calibri" w:hAnsi="Times New Roman" w:cs="Times New Roman"/>
          <w:color w:val="404040" w:themeColor="text1" w:themeTint="BF"/>
          <w:sz w:val="24"/>
          <w:szCs w:val="24"/>
          <w:lang w:val="en-US"/>
        </w:rPr>
        <w:t>D</w:t>
      </w:r>
      <w:r w:rsidRPr="00517A45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 xml:space="preserve">engan nilai signifikansi uji </w:t>
      </w:r>
      <w:r w:rsidRPr="00517A45">
        <w:rPr>
          <w:rFonts w:ascii="Times New Roman" w:eastAsia="Calibri" w:hAnsi="Times New Roman" w:cs="Times New Roman"/>
          <w:i/>
          <w:color w:val="404040" w:themeColor="text1" w:themeTint="BF"/>
          <w:sz w:val="24"/>
          <w:szCs w:val="24"/>
        </w:rPr>
        <w:t>Mann Whitney U test</w:t>
      </w:r>
      <w:r w:rsidRPr="00517A45">
        <w:rPr>
          <w:rFonts w:ascii="Times New Roman" w:eastAsia="Calibri" w:hAnsi="Times New Roman" w:cs="Times New Roman"/>
          <w:i/>
          <w:color w:val="404040" w:themeColor="text1" w:themeTint="BF"/>
          <w:sz w:val="24"/>
          <w:szCs w:val="24"/>
          <w:lang w:val="en-US"/>
        </w:rPr>
        <w:t xml:space="preserve"> </w:t>
      </w:r>
      <w:r w:rsidRPr="00517A45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sebesar 0,000 &lt; 0</w:t>
      </w:r>
      <w:proofErr w:type="gramStart"/>
      <w:r w:rsidRPr="00517A45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,05</w:t>
      </w:r>
      <w:proofErr w:type="gramEnd"/>
      <w:r w:rsidRPr="00517A45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. Metode AVM lebih efektif dibandingkan metode kuret tajam terhadap banyaknya perdarahan pada 1 minggu post kuretase di klinik obgyn RSU Aisyiyah Ponorogo.</w:t>
      </w:r>
    </w:p>
    <w:p w:rsidR="00F1095E" w:rsidRDefault="00F1095E" w:rsidP="00F1095E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/>
        </w:rPr>
      </w:pPr>
      <w:proofErr w:type="gramStart"/>
      <w:r w:rsidRPr="00517A4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GB"/>
        </w:rPr>
        <w:t>Dikarenakan dengan menggunakan AVM lebih efektif untuk mebersihkan sisa hasil konsepsi, tingkat komplikasi dan infeksi lebih sedikit selama prosedur kuret</w:t>
      </w:r>
      <w:r w:rsidRPr="00517A4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.</w:t>
      </w:r>
      <w:proofErr w:type="gramEnd"/>
    </w:p>
    <w:p w:rsidR="00F1095E" w:rsidRPr="006B6C5D" w:rsidRDefault="00F1095E" w:rsidP="00F1095E">
      <w:pPr>
        <w:spacing w:after="0"/>
        <w:jc w:val="both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  <w:lang w:val="en-US"/>
        </w:rPr>
      </w:pPr>
    </w:p>
    <w:p w:rsidR="00F1095E" w:rsidRPr="008535A0" w:rsidRDefault="00F1095E" w:rsidP="00F1095E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17A45">
        <w:rPr>
          <w:rFonts w:ascii="Times New Roman" w:eastAsia="TimesNewRomanPSMT" w:hAnsi="Times New Roman" w:cs="Times New Roman"/>
          <w:color w:val="404040" w:themeColor="text1" w:themeTint="BF"/>
          <w:sz w:val="24"/>
          <w:szCs w:val="24"/>
        </w:rPr>
        <w:t xml:space="preserve">Kata kunci: </w:t>
      </w:r>
      <w:r w:rsidRPr="00517A45">
        <w:rPr>
          <w:rFonts w:ascii="Times New Roman" w:eastAsia="TimesNewRomanPSMT" w:hAnsi="Times New Roman" w:cs="Times New Roman"/>
          <w:color w:val="404040" w:themeColor="text1" w:themeTint="BF"/>
          <w:sz w:val="24"/>
          <w:szCs w:val="24"/>
        </w:rPr>
        <w:tab/>
      </w:r>
      <w:r w:rsidRPr="00517A4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Aspirasi Vakum Manual (AVM), Kuret Tajam, Perdarahan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E22D5" w:rsidRDefault="00F1095E"/>
    <w:sectPr w:rsidR="007E22D5" w:rsidSect="000F2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SimSun"/>
    <w:panose1 w:val="00000000000000000000"/>
    <w:charset w:val="86"/>
    <w:family w:val="auto"/>
    <w:notTrueType/>
    <w:pitch w:val="default"/>
    <w:sig w:usb0="00000000" w:usb1="080F0000" w:usb2="00000010" w:usb3="00000000" w:csb0="000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1095E"/>
    <w:rsid w:val="000F23BE"/>
    <w:rsid w:val="005F1BAD"/>
    <w:rsid w:val="007D09E3"/>
    <w:rsid w:val="00F1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5E"/>
  </w:style>
  <w:style w:type="paragraph" w:styleId="Heading1">
    <w:name w:val="heading 1"/>
    <w:aliases w:val="JUDUL BAB DLL"/>
    <w:basedOn w:val="Normal"/>
    <w:next w:val="Normal"/>
    <w:link w:val="Heading1Char"/>
    <w:autoRedefine/>
    <w:uiPriority w:val="9"/>
    <w:qFormat/>
    <w:rsid w:val="00F1095E"/>
    <w:pPr>
      <w:keepNext/>
      <w:keepLines/>
      <w:tabs>
        <w:tab w:val="left" w:pos="2707"/>
      </w:tabs>
      <w:spacing w:before="12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color w:val="0D0D0D" w:themeColor="text1" w:themeTint="F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DLL Char"/>
    <w:basedOn w:val="DefaultParagraphFont"/>
    <w:link w:val="Heading1"/>
    <w:uiPriority w:val="9"/>
    <w:rsid w:val="00F1095E"/>
    <w:rPr>
      <w:rFonts w:ascii="Times New Roman" w:eastAsiaTheme="majorEastAsia" w:hAnsi="Times New Roman" w:cs="Times New Roman"/>
      <w:b/>
      <w:color w:val="0D0D0D" w:themeColor="text1" w:themeTint="F2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109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iroziqohmidwif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puywembcs</dc:creator>
  <cp:lastModifiedBy>puywembcs</cp:lastModifiedBy>
  <cp:revision>1</cp:revision>
  <dcterms:created xsi:type="dcterms:W3CDTF">2024-02-20T08:14:00Z</dcterms:created>
  <dcterms:modified xsi:type="dcterms:W3CDTF">2024-02-20T08:15:00Z</dcterms:modified>
</cp:coreProperties>
</file>