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C58" w:rsidRDefault="00533C58" w:rsidP="00533C58">
      <w:pPr>
        <w:pStyle w:val="Heading1"/>
        <w:spacing w:before="78"/>
        <w:ind w:left="408" w:right="439"/>
      </w:pPr>
      <w:r>
        <w:t>ABSTRAK</w:t>
      </w:r>
    </w:p>
    <w:p w:rsidR="00533C58" w:rsidRDefault="00533C58" w:rsidP="00533C58">
      <w:pPr>
        <w:pStyle w:val="BodyText"/>
        <w:rPr>
          <w:b/>
        </w:rPr>
      </w:pPr>
    </w:p>
    <w:p w:rsidR="00533C58" w:rsidRDefault="00533C58" w:rsidP="00533C58">
      <w:pPr>
        <w:ind w:left="408" w:right="443"/>
        <w:jc w:val="center"/>
        <w:rPr>
          <w:b/>
          <w:spacing w:val="-1"/>
          <w:sz w:val="24"/>
        </w:rPr>
      </w:pPr>
      <w:r>
        <w:rPr>
          <w:b/>
          <w:sz w:val="24"/>
        </w:rPr>
        <w:t>ANALISA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EDUKASI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VIDEO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TERHADAP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STIGMA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MASYARAKAT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ORANG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DENGAN GANGGUAN JIWA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 KELURAHAN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TINALAN</w:t>
      </w:r>
      <w:r>
        <w:rPr>
          <w:b/>
          <w:spacing w:val="-1"/>
          <w:sz w:val="24"/>
        </w:rPr>
        <w:t xml:space="preserve"> </w:t>
      </w:r>
    </w:p>
    <w:p w:rsidR="00533C58" w:rsidRDefault="00533C58" w:rsidP="00533C58">
      <w:pPr>
        <w:ind w:left="408" w:right="443"/>
        <w:jc w:val="center"/>
        <w:rPr>
          <w:b/>
          <w:sz w:val="24"/>
        </w:rPr>
      </w:pPr>
      <w:r>
        <w:rPr>
          <w:b/>
          <w:sz w:val="24"/>
        </w:rPr>
        <w:t>KOTA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KEDIRI</w:t>
      </w:r>
    </w:p>
    <w:p w:rsidR="00533C58" w:rsidRDefault="00533C58" w:rsidP="00533C58">
      <w:pPr>
        <w:pStyle w:val="BodyText"/>
        <w:rPr>
          <w:b/>
          <w:sz w:val="26"/>
        </w:rPr>
      </w:pPr>
    </w:p>
    <w:p w:rsidR="00533C58" w:rsidRDefault="00533C58" w:rsidP="00533C58">
      <w:pPr>
        <w:pStyle w:val="BodyText"/>
        <w:rPr>
          <w:b/>
          <w:sz w:val="22"/>
        </w:rPr>
      </w:pPr>
    </w:p>
    <w:p w:rsidR="00533C58" w:rsidRDefault="00533C58" w:rsidP="00533C58">
      <w:pPr>
        <w:pStyle w:val="Heading1"/>
        <w:spacing w:before="1"/>
        <w:ind w:left="0" w:right="90"/>
      </w:pPr>
      <w:r>
        <w:t>Oleh:</w:t>
      </w:r>
    </w:p>
    <w:p w:rsidR="00533C58" w:rsidRDefault="00533C58" w:rsidP="00533C58">
      <w:pPr>
        <w:ind w:right="90"/>
        <w:jc w:val="center"/>
        <w:rPr>
          <w:b/>
          <w:sz w:val="24"/>
        </w:rPr>
      </w:pPr>
      <w:r>
        <w:rPr>
          <w:b/>
          <w:sz w:val="24"/>
        </w:rPr>
        <w:t>Yunita Frida Haubenu</w:t>
      </w:r>
    </w:p>
    <w:p w:rsidR="00533C58" w:rsidRDefault="00533C58" w:rsidP="00533C58">
      <w:pPr>
        <w:ind w:right="90"/>
        <w:jc w:val="center"/>
        <w:rPr>
          <w:b/>
          <w:sz w:val="24"/>
        </w:rPr>
      </w:pP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NIM.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2011B1012</w:t>
      </w:r>
    </w:p>
    <w:p w:rsidR="00533C58" w:rsidRDefault="00533C58" w:rsidP="00533C58">
      <w:pPr>
        <w:pStyle w:val="BodyText"/>
        <w:rPr>
          <w:b/>
          <w:sz w:val="26"/>
        </w:rPr>
      </w:pPr>
    </w:p>
    <w:p w:rsidR="00533C58" w:rsidRDefault="00533C58" w:rsidP="00533C58">
      <w:pPr>
        <w:pStyle w:val="BodyText"/>
        <w:rPr>
          <w:b/>
          <w:sz w:val="22"/>
        </w:rPr>
      </w:pPr>
    </w:p>
    <w:p w:rsidR="00533C58" w:rsidRDefault="00533C58" w:rsidP="00533C58">
      <w:pPr>
        <w:pStyle w:val="BodyText"/>
        <w:ind w:left="101" w:right="112" w:firstLine="707"/>
        <w:jc w:val="both"/>
      </w:pPr>
      <w:r>
        <w:t>Kesehatan jiwa masih menjadi salah satu permasalahan kesehatan yang signifikan di dunia,</w:t>
      </w:r>
      <w:r>
        <w:rPr>
          <w:spacing w:val="1"/>
        </w:rPr>
        <w:t xml:space="preserve"> </w:t>
      </w:r>
      <w:r>
        <w:t>termasuk di Indonesia. Label negatif dengan sebutan orang gila inilah yang secara tidak disadari</w:t>
      </w:r>
      <w:r>
        <w:rPr>
          <w:spacing w:val="1"/>
        </w:rPr>
        <w:t xml:space="preserve"> </w:t>
      </w:r>
      <w:r>
        <w:t>merupakan stigma yang diciptakan sendiri, maka dampaknya keluarga ataupun masyarakat sekitar</w:t>
      </w:r>
      <w:r>
        <w:rPr>
          <w:spacing w:val="1"/>
        </w:rPr>
        <w:t xml:space="preserve"> </w:t>
      </w:r>
      <w:r>
        <w:t>penderita gangguan jiwa tidak mau mengurusnya sehingga apabila dibiarkan terus menerus hak-hak</w:t>
      </w:r>
      <w:r>
        <w:rPr>
          <w:spacing w:val="-57"/>
        </w:rPr>
        <w:t xml:space="preserve"> </w:t>
      </w:r>
      <w:r>
        <w:t>penderita gangguan jiwa akan terabaikan misalnya hak sosial dan hak untuk pengobatan. Tujuan</w:t>
      </w:r>
      <w:r>
        <w:rPr>
          <w:spacing w:val="1"/>
        </w:rPr>
        <w:t xml:space="preserve"> </w:t>
      </w:r>
      <w:r>
        <w:t>penelitian ini untuk mengetahui pengaruh pemberian edukasi video terhadap stigma masyarakat</w:t>
      </w:r>
      <w:r>
        <w:rPr>
          <w:spacing w:val="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orang</w:t>
      </w:r>
      <w:r>
        <w:rPr>
          <w:spacing w:val="-3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gangguan jiwa.</w:t>
      </w:r>
    </w:p>
    <w:p w:rsidR="00533C58" w:rsidRDefault="00533C58" w:rsidP="00533C58">
      <w:pPr>
        <w:pStyle w:val="BodyText"/>
        <w:ind w:left="101" w:right="116" w:firstLine="707"/>
        <w:jc w:val="both"/>
      </w:pPr>
      <w:r>
        <w:t xml:space="preserve">Desain penelitian merupakan </w:t>
      </w:r>
      <w:r>
        <w:rPr>
          <w:i/>
        </w:rPr>
        <w:t>desain pre-eksperiment one group pre-test-posttest</w:t>
      </w:r>
      <w:r>
        <w:t>. Variabel</w:t>
      </w:r>
      <w:r>
        <w:rPr>
          <w:spacing w:val="1"/>
        </w:rPr>
        <w:t xml:space="preserve"> </w:t>
      </w:r>
      <w:r>
        <w:t>independent adalah edukasi video sedangkan variabel dependent yaitu</w:t>
      </w:r>
      <w:r>
        <w:rPr>
          <w:spacing w:val="1"/>
        </w:rPr>
        <w:t xml:space="preserve"> </w:t>
      </w:r>
      <w:r>
        <w:t>stigma masyarakat pada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gangguan</w:t>
      </w:r>
      <w:r>
        <w:rPr>
          <w:spacing w:val="1"/>
        </w:rPr>
        <w:t xml:space="preserve"> </w:t>
      </w:r>
      <w:r>
        <w:t>jiwa.</w:t>
      </w:r>
      <w:r>
        <w:rPr>
          <w:spacing w:val="1"/>
        </w:rPr>
        <w:t xml:space="preserve"> </w:t>
      </w:r>
      <w:r>
        <w:t>Populasinya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RT: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RW: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Kelurahan Tinalan Kota Kediri, sampel 43 responden dengan teknik </w:t>
      </w:r>
      <w:r>
        <w:rPr>
          <w:i/>
        </w:rPr>
        <w:t>purposive sampling</w:t>
      </w:r>
      <w:r>
        <w:t>. Teknik</w:t>
      </w:r>
      <w:r>
        <w:rPr>
          <w:spacing w:val="1"/>
        </w:rPr>
        <w:t xml:space="preserve"> </w:t>
      </w:r>
      <w:r>
        <w:t>pengambilan</w:t>
      </w:r>
      <w:r>
        <w:rPr>
          <w:spacing w:val="-1"/>
        </w:rPr>
        <w:t xml:space="preserve"> </w:t>
      </w:r>
      <w:r>
        <w:t>data menggunakan kuesioner.</w:t>
      </w:r>
    </w:p>
    <w:p w:rsidR="00533C58" w:rsidRDefault="00533C58" w:rsidP="00533C58">
      <w:pPr>
        <w:pStyle w:val="BodyText"/>
        <w:spacing w:before="1"/>
        <w:ind w:left="101" w:right="115" w:firstLine="707"/>
        <w:jc w:val="both"/>
      </w:pPr>
      <w:r>
        <w:t>Hasil penelitian diperoleh bahwa sebelum diberikan perlakuan sebagian besar responden</w:t>
      </w:r>
      <w:r>
        <w:rPr>
          <w:spacing w:val="1"/>
        </w:rPr>
        <w:t xml:space="preserve"> </w:t>
      </w:r>
      <w:r>
        <w:t>(65,1%) memiliki stigma yang tinggi terhadap orang dengan gangguan jiwa yaitu sebanyak 28</w:t>
      </w:r>
      <w:r>
        <w:rPr>
          <w:spacing w:val="1"/>
        </w:rPr>
        <w:t xml:space="preserve"> </w:t>
      </w:r>
      <w:r>
        <w:t>responden   dan setelah diberikan perlakuan hampir seluruh responden (93,0%) memiliki stigma</w:t>
      </w:r>
      <w:r>
        <w:rPr>
          <w:spacing w:val="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rendah.</w:t>
      </w:r>
    </w:p>
    <w:p w:rsidR="00533C58" w:rsidRDefault="00533C58" w:rsidP="00533C58">
      <w:pPr>
        <w:pStyle w:val="BodyText"/>
        <w:spacing w:before="54" w:line="182" w:lineRule="auto"/>
        <w:ind w:left="101" w:right="118" w:firstLine="707"/>
        <w:jc w:val="both"/>
      </w:pPr>
      <w:r>
        <w:t>Analisis data menggunakan uji wilcoxon nilai sig (2-tailed) atau pvalue = 0,000 dan taraf</w:t>
      </w:r>
      <w:r>
        <w:rPr>
          <w:spacing w:val="1"/>
        </w:rPr>
        <w:t xml:space="preserve"> </w:t>
      </w:r>
      <w:r>
        <w:rPr>
          <w:spacing w:val="-1"/>
        </w:rPr>
        <w:t>kesalahan</w:t>
      </w:r>
      <w:r>
        <w:rPr>
          <w:spacing w:val="40"/>
        </w:rPr>
        <w:t xml:space="preserve"> </w:t>
      </w:r>
      <w:r>
        <w:rPr>
          <w:spacing w:val="-1"/>
        </w:rPr>
        <w:t>atau</w:t>
      </w:r>
      <w:r>
        <w:rPr>
          <w:spacing w:val="25"/>
        </w:rPr>
        <w:t xml:space="preserve"> </w:t>
      </w:r>
      <w:r>
        <w:rPr>
          <w:rFonts w:ascii="Symbol" w:hAnsi="Symbol"/>
          <w:spacing w:val="-1"/>
          <w:position w:val="6"/>
          <w:sz w:val="25"/>
        </w:rPr>
        <w:t></w:t>
      </w:r>
      <w:r>
        <w:rPr>
          <w:spacing w:val="13"/>
          <w:position w:val="6"/>
          <w:sz w:val="25"/>
        </w:rPr>
        <w:t xml:space="preserve"> </w:t>
      </w:r>
      <w:r>
        <w:rPr>
          <w:spacing w:val="-1"/>
        </w:rPr>
        <w:t>=</w:t>
      </w:r>
      <w:r>
        <w:rPr>
          <w:spacing w:val="39"/>
        </w:rPr>
        <w:t xml:space="preserve"> </w:t>
      </w:r>
      <w:r>
        <w:rPr>
          <w:spacing w:val="-1"/>
        </w:rPr>
        <w:t>0,05,</w:t>
      </w:r>
      <w:r>
        <w:rPr>
          <w:spacing w:val="41"/>
        </w:rPr>
        <w:t xml:space="preserve"> </w:t>
      </w:r>
      <w:r>
        <w:rPr>
          <w:spacing w:val="-1"/>
        </w:rPr>
        <w:t>jadi</w:t>
      </w:r>
      <w:r>
        <w:rPr>
          <w:spacing w:val="41"/>
        </w:rPr>
        <w:t xml:space="preserve"> </w:t>
      </w:r>
      <w:r>
        <w:rPr>
          <w:spacing w:val="-1"/>
        </w:rPr>
        <w:t>p</w:t>
      </w:r>
      <w:r>
        <w:rPr>
          <w:spacing w:val="40"/>
        </w:rPr>
        <w:t xml:space="preserve"> </w:t>
      </w:r>
      <w:r>
        <w:rPr>
          <w:spacing w:val="-1"/>
        </w:rPr>
        <w:t>&lt;</w:t>
      </w:r>
      <w:r>
        <w:rPr>
          <w:spacing w:val="-39"/>
        </w:rPr>
        <w:t xml:space="preserve"> </w:t>
      </w:r>
      <w:r>
        <w:rPr>
          <w:rFonts w:ascii="Symbol" w:hAnsi="Symbol"/>
          <w:spacing w:val="-1"/>
          <w:position w:val="6"/>
          <w:sz w:val="25"/>
        </w:rPr>
        <w:t></w:t>
      </w:r>
      <w:r>
        <w:rPr>
          <w:spacing w:val="17"/>
          <w:position w:val="6"/>
          <w:sz w:val="25"/>
        </w:rPr>
        <w:t xml:space="preserve"> </w:t>
      </w:r>
      <w:r>
        <w:rPr>
          <w:spacing w:val="-1"/>
        </w:rPr>
        <w:t>,</w:t>
      </w:r>
      <w:r>
        <w:rPr>
          <w:spacing w:val="40"/>
        </w:rPr>
        <w:t xml:space="preserve"> </w:t>
      </w:r>
      <w:r>
        <w:rPr>
          <w:spacing w:val="-1"/>
        </w:rPr>
        <w:t>0,000</w:t>
      </w:r>
      <w:r>
        <w:rPr>
          <w:spacing w:val="40"/>
        </w:rPr>
        <w:t xml:space="preserve"> </w:t>
      </w:r>
      <w:r>
        <w:rPr>
          <w:spacing w:val="-1"/>
        </w:rPr>
        <w:t>&lt;</w:t>
      </w:r>
      <w:r>
        <w:rPr>
          <w:spacing w:val="40"/>
        </w:rPr>
        <w:t xml:space="preserve"> </w:t>
      </w:r>
      <w:r>
        <w:rPr>
          <w:spacing w:val="-1"/>
        </w:rPr>
        <w:t>0,05</w:t>
      </w:r>
      <w:r>
        <w:rPr>
          <w:spacing w:val="40"/>
        </w:rPr>
        <w:t xml:space="preserve"> </w:t>
      </w:r>
      <w:r>
        <w:rPr>
          <w:spacing w:val="-1"/>
        </w:rPr>
        <w:t>sehingga</w:t>
      </w:r>
      <w:r>
        <w:rPr>
          <w:spacing w:val="40"/>
        </w:rPr>
        <w:t xml:space="preserve"> </w:t>
      </w:r>
      <w:r>
        <w:t>H1</w:t>
      </w:r>
      <w:r>
        <w:rPr>
          <w:spacing w:val="41"/>
        </w:rPr>
        <w:t xml:space="preserve"> </w:t>
      </w:r>
      <w:r>
        <w:t>diterima,</w:t>
      </w:r>
      <w:r>
        <w:rPr>
          <w:spacing w:val="40"/>
        </w:rPr>
        <w:t xml:space="preserve"> </w:t>
      </w:r>
      <w:r>
        <w:t>artinya</w:t>
      </w:r>
      <w:r>
        <w:rPr>
          <w:spacing w:val="39"/>
        </w:rPr>
        <w:t xml:space="preserve"> </w:t>
      </w:r>
      <w:r>
        <w:t>ada</w:t>
      </w:r>
      <w:r>
        <w:rPr>
          <w:spacing w:val="40"/>
        </w:rPr>
        <w:t xml:space="preserve"> </w:t>
      </w:r>
      <w:r>
        <w:t>pengaruh</w:t>
      </w:r>
    </w:p>
    <w:p w:rsidR="00533C58" w:rsidRDefault="00533C58" w:rsidP="00533C58">
      <w:pPr>
        <w:pStyle w:val="BodyText"/>
        <w:ind w:left="101" w:right="124"/>
        <w:jc w:val="both"/>
      </w:pPr>
      <w:r>
        <w:t>edukasi video terhadap stigma masyarakat pada</w:t>
      </w:r>
      <w:bookmarkStart w:id="0" w:name="_GoBack"/>
      <w:bookmarkEnd w:id="0"/>
      <w:r>
        <w:t xml:space="preserve"> orang dengan gangguan jiwa di Kelurahan Tinalan</w:t>
      </w:r>
      <w:r>
        <w:rPr>
          <w:spacing w:val="1"/>
        </w:rPr>
        <w:t xml:space="preserve"> </w:t>
      </w:r>
      <w:r>
        <w:t>Kota</w:t>
      </w:r>
      <w:r>
        <w:rPr>
          <w:spacing w:val="-2"/>
        </w:rPr>
        <w:t xml:space="preserve"> </w:t>
      </w:r>
      <w:r>
        <w:t>Kediri.</w:t>
      </w:r>
    </w:p>
    <w:p w:rsidR="00533C58" w:rsidRDefault="00533C58" w:rsidP="00533C58">
      <w:pPr>
        <w:pStyle w:val="BodyText"/>
        <w:ind w:left="101" w:right="120" w:firstLine="707"/>
        <w:jc w:val="both"/>
      </w:pPr>
      <w:r>
        <w:t>Diharapkan Bagi masyarakat dapat menambah wawasan dan informasi stigma pada ODGJ</w:t>
      </w:r>
      <w:r>
        <w:rPr>
          <w:spacing w:val="1"/>
        </w:rPr>
        <w:t xml:space="preserve"> </w:t>
      </w:r>
      <w:r>
        <w:t>sehingga dapat menunjukkan sikap dan perilaku</w:t>
      </w:r>
      <w:r>
        <w:rPr>
          <w:spacing w:val="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baik terhadap</w:t>
      </w:r>
      <w:r>
        <w:rPr>
          <w:spacing w:val="2"/>
        </w:rPr>
        <w:t xml:space="preserve"> </w:t>
      </w:r>
      <w:r>
        <w:t>ODGJ.</w:t>
      </w:r>
    </w:p>
    <w:p w:rsidR="00533C58" w:rsidRDefault="00533C58" w:rsidP="00533C58">
      <w:pPr>
        <w:pStyle w:val="BodyText"/>
        <w:rPr>
          <w:sz w:val="26"/>
        </w:rPr>
      </w:pPr>
    </w:p>
    <w:p w:rsidR="00533C58" w:rsidRDefault="00533C58" w:rsidP="00533C58">
      <w:pPr>
        <w:pStyle w:val="BodyText"/>
        <w:spacing w:before="11"/>
        <w:rPr>
          <w:sz w:val="21"/>
        </w:rPr>
      </w:pPr>
    </w:p>
    <w:p w:rsidR="00533C58" w:rsidRDefault="00533C58" w:rsidP="00533C58">
      <w:pPr>
        <w:pStyle w:val="BodyText"/>
        <w:ind w:left="101"/>
        <w:jc w:val="both"/>
      </w:pPr>
      <w:r>
        <w:rPr>
          <w:b/>
        </w:rPr>
        <w:t>Kata</w:t>
      </w:r>
      <w:r>
        <w:rPr>
          <w:b/>
          <w:spacing w:val="-2"/>
        </w:rPr>
        <w:t xml:space="preserve"> </w:t>
      </w:r>
      <w:r>
        <w:rPr>
          <w:b/>
        </w:rPr>
        <w:t>kunci</w:t>
      </w:r>
      <w:r>
        <w:rPr>
          <w:b/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Edukasi</w:t>
      </w:r>
      <w:r>
        <w:rPr>
          <w:spacing w:val="-2"/>
        </w:rPr>
        <w:t xml:space="preserve"> </w:t>
      </w:r>
      <w:r>
        <w:t>Video,</w:t>
      </w:r>
      <w:r>
        <w:rPr>
          <w:spacing w:val="-1"/>
        </w:rPr>
        <w:t xml:space="preserve"> </w:t>
      </w:r>
      <w:r>
        <w:t>Stigma</w:t>
      </w:r>
      <w:r>
        <w:rPr>
          <w:spacing w:val="-2"/>
        </w:rPr>
        <w:t xml:space="preserve"> </w:t>
      </w:r>
      <w:r>
        <w:t>Masyarakat,</w:t>
      </w:r>
      <w:r>
        <w:rPr>
          <w:spacing w:val="1"/>
        </w:rPr>
        <w:t xml:space="preserve"> </w:t>
      </w:r>
      <w:r>
        <w:t>Orang</w:t>
      </w:r>
      <w:r>
        <w:rPr>
          <w:spacing w:val="-5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Gangguan Jiwa</w:t>
      </w:r>
    </w:p>
    <w:p w:rsidR="00D65EF3" w:rsidRDefault="00D65EF3" w:rsidP="00A176B6"/>
    <w:sectPr w:rsidR="00D65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B6"/>
    <w:rsid w:val="00533C58"/>
    <w:rsid w:val="00A176B6"/>
    <w:rsid w:val="00D6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BCD96-7DE6-4A0D-B6C7-0862F12C8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76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176B6"/>
    <w:pPr>
      <w:ind w:left="21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176B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176B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176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2</cp:revision>
  <dcterms:created xsi:type="dcterms:W3CDTF">2024-02-27T04:52:00Z</dcterms:created>
  <dcterms:modified xsi:type="dcterms:W3CDTF">2024-02-27T04:52:00Z</dcterms:modified>
</cp:coreProperties>
</file>